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261D53FE"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A46414">
        <w:rPr>
          <w:bCs/>
          <w:iCs/>
          <w:sz w:val="32"/>
          <w:szCs w:val="24"/>
        </w:rPr>
        <w:t>1</w:t>
      </w:r>
      <w:r w:rsidR="00A30930">
        <w:rPr>
          <w:bCs/>
          <w:iCs/>
          <w:sz w:val="32"/>
          <w:szCs w:val="24"/>
        </w:rPr>
        <w:t>1</w:t>
      </w:r>
    </w:p>
    <w:p w14:paraId="7CF14159" w14:textId="5DB2A242" w:rsidR="00FE3BC8" w:rsidRPr="00804DB1" w:rsidRDefault="00066FB0" w:rsidP="007B6ED1">
      <w:pPr>
        <w:pStyle w:val="berschrift1"/>
      </w:pPr>
      <w:r>
        <w:t>Transistor</w:t>
      </w:r>
      <w:r w:rsidR="00A46414">
        <w:t>kennlinie</w:t>
      </w:r>
    </w:p>
    <w:p w14:paraId="4E64E36D" w14:textId="018100D7"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p>
    <w:p w14:paraId="5D473345" w14:textId="0943B1C4" w:rsidR="00E73FC8" w:rsidRDefault="00E73FC8" w:rsidP="00B213C2"/>
    <w:p w14:paraId="2D4DBF6B" w14:textId="7621D62A" w:rsidR="008B4844" w:rsidRPr="00804DB1" w:rsidRDefault="008B4844" w:rsidP="007B6ED1">
      <w:pPr>
        <w:pStyle w:val="berschrift2"/>
        <w:rPr>
          <w:i/>
        </w:rPr>
      </w:pPr>
      <w:r w:rsidRPr="00804DB1">
        <w:t xml:space="preserve">Lösungsbeispiel </w:t>
      </w:r>
      <w:r w:rsidR="00BD5273">
        <w:t>Konstruktionsaufgabe</w:t>
      </w:r>
    </w:p>
    <w:p w14:paraId="1AB5342E" w14:textId="7764328A" w:rsidR="006A7940" w:rsidRDefault="00AB08F3" w:rsidP="00DC5D1C">
      <w:pPr>
        <w:rPr>
          <w:iCs/>
        </w:rPr>
      </w:pPr>
      <w:r w:rsidRPr="00AB08F3">
        <w:rPr>
          <w:iCs/>
        </w:rPr>
        <w:t>Die Konstruktionsaufgabe kann mit Hilfe der Bauanleitung gelöst werden</w:t>
      </w:r>
      <w:r w:rsidR="00DC5D1C" w:rsidRPr="00804DB1">
        <w:rPr>
          <w:iCs/>
        </w:rPr>
        <w:t>.</w:t>
      </w:r>
    </w:p>
    <w:p w14:paraId="4241A255" w14:textId="77777777" w:rsidR="00BD5273" w:rsidRDefault="00BD5273" w:rsidP="00DC5D1C">
      <w:pPr>
        <w:rPr>
          <w:iCs/>
        </w:rPr>
      </w:pPr>
    </w:p>
    <w:p w14:paraId="6AFD6208" w14:textId="3668D2EC" w:rsidR="00BD5273" w:rsidRPr="00BD5273" w:rsidRDefault="00BD5273" w:rsidP="00BD5273">
      <w:pPr>
        <w:pStyle w:val="berschrift2"/>
        <w:rPr>
          <w:i/>
        </w:rPr>
      </w:pPr>
      <w:r w:rsidRPr="00804DB1">
        <w:t xml:space="preserve">Lösungsbeispiel </w:t>
      </w:r>
      <w:r w:rsidRPr="00BB45ED">
        <w:t>Thematische Aufgabe</w:t>
      </w:r>
    </w:p>
    <w:p w14:paraId="79D53858" w14:textId="30FD98D3" w:rsidR="00B213C2" w:rsidRPr="0090611B" w:rsidRDefault="0090611B" w:rsidP="00DC5D1C">
      <w:pPr>
        <w:rPr>
          <w:i/>
          <w:iCs/>
          <w:color w:val="0070C0"/>
        </w:rPr>
      </w:pPr>
      <w:r w:rsidRPr="0090611B">
        <w:rPr>
          <w:i/>
          <w:iCs/>
          <w:color w:val="0070C0"/>
        </w:rPr>
        <w:t xml:space="preserve">1. </w:t>
      </w:r>
      <w:r w:rsidR="00E16F0C" w:rsidRPr="0090611B">
        <w:rPr>
          <w:i/>
          <w:iCs/>
          <w:color w:val="0070C0"/>
        </w:rPr>
        <w:t xml:space="preserve">Das Ergebnis der Aufgaben nach Punkten 1 bis 5 ergibt eine Tabelle mit Messwerten. </w:t>
      </w:r>
      <w:r w:rsidRPr="0090611B">
        <w:rPr>
          <w:i/>
          <w:iCs/>
          <w:color w:val="0070C0"/>
        </w:rPr>
        <w:t>Ein beispielhaftes Ergebnis ist weiter unten abgebildet.</w:t>
      </w:r>
    </w:p>
    <w:p w14:paraId="071FAA0C" w14:textId="03416DF9" w:rsidR="0090611B" w:rsidRDefault="0090611B" w:rsidP="00DC5D1C">
      <w:pPr>
        <w:rPr>
          <w:iCs/>
        </w:rPr>
      </w:pPr>
      <w:r>
        <w:rPr>
          <w:iCs/>
        </w:rPr>
        <w:t>…</w:t>
      </w:r>
    </w:p>
    <w:p w14:paraId="1AB46A43" w14:textId="760C5706" w:rsidR="00852D62" w:rsidRPr="00852D62" w:rsidRDefault="00852D62" w:rsidP="00DC5D1C">
      <w:pPr>
        <w:rPr>
          <w:i/>
          <w:iCs/>
          <w:color w:val="0070C0"/>
        </w:rPr>
      </w:pPr>
      <w:r w:rsidRPr="00852D62">
        <w:rPr>
          <w:i/>
          <w:iCs/>
          <w:color w:val="0070C0"/>
        </w:rPr>
        <w:t xml:space="preserve">6. Übertrage die Messwerte in das Diagramm weiter unten. </w:t>
      </w:r>
      <w:r>
        <w:rPr>
          <w:i/>
          <w:iCs/>
          <w:color w:val="0070C0"/>
        </w:rPr>
        <w:t>D</w:t>
      </w:r>
      <w:r w:rsidRPr="00852D62">
        <w:rPr>
          <w:i/>
          <w:iCs/>
          <w:color w:val="0070C0"/>
        </w:rPr>
        <w:t>u erhältst die Übertragungskennline des Transistors.</w:t>
      </w:r>
    </w:p>
    <w:p w14:paraId="0F2F003C" w14:textId="63141B94" w:rsidR="00852D62" w:rsidRDefault="00852D62" w:rsidP="00DC5D1C">
      <w:pPr>
        <w:rPr>
          <w:iCs/>
        </w:rPr>
      </w:pPr>
      <w:r>
        <w:rPr>
          <w:iCs/>
        </w:rPr>
        <w:t>Ein beispielhaftes Ergebnis findest du weiter unten.</w:t>
      </w:r>
    </w:p>
    <w:p w14:paraId="18D713B8" w14:textId="2E9AB391" w:rsidR="0090611B" w:rsidRPr="0090611B" w:rsidRDefault="00852D62" w:rsidP="00DC5D1C">
      <w:pPr>
        <w:rPr>
          <w:i/>
          <w:color w:val="0070C0"/>
        </w:rPr>
      </w:pPr>
      <w:r>
        <w:rPr>
          <w:i/>
          <w:iCs/>
          <w:color w:val="0070C0"/>
        </w:rPr>
        <w:t>7</w:t>
      </w:r>
      <w:r w:rsidR="0090611B" w:rsidRPr="0090611B">
        <w:rPr>
          <w:i/>
          <w:iCs/>
          <w:color w:val="0070C0"/>
        </w:rPr>
        <w:t xml:space="preserve">. </w:t>
      </w:r>
      <w:r w:rsidR="0090611B" w:rsidRPr="0090611B">
        <w:rPr>
          <w:i/>
          <w:color w:val="0070C0"/>
        </w:rPr>
        <w:t>Welche Aussagen können über den Zusammenhang zwischen Basis- und Kollektorstrom</w:t>
      </w:r>
      <w:r w:rsidR="008C6919">
        <w:rPr>
          <w:i/>
          <w:color w:val="0070C0"/>
        </w:rPr>
        <w:t>,</w:t>
      </w:r>
      <w:r w:rsidR="0090611B" w:rsidRPr="0090611B">
        <w:rPr>
          <w:i/>
          <w:color w:val="0070C0"/>
        </w:rPr>
        <w:t xml:space="preserve"> sowie den Verstärkungsfaktor getroffen werden?</w:t>
      </w:r>
    </w:p>
    <w:p w14:paraId="668202BF" w14:textId="0780AD64" w:rsidR="0090611B" w:rsidRDefault="0090611B" w:rsidP="00DC5D1C">
      <w:pPr>
        <w:rPr>
          <w:iCs/>
        </w:rPr>
      </w:pPr>
      <w:r>
        <w:rPr>
          <w:iCs/>
        </w:rPr>
        <w:t xml:space="preserve">Es fließen </w:t>
      </w:r>
      <w:r w:rsidR="001E5F40">
        <w:rPr>
          <w:iCs/>
        </w:rPr>
        <w:t>erst ab etwa Potentiometer-Stellung 4</w:t>
      </w:r>
      <w:r>
        <w:rPr>
          <w:iCs/>
        </w:rPr>
        <w:t xml:space="preserve"> Ströme. Hier wird die Diffusionsspannung zwischen Basis und Emitter überschritten.</w:t>
      </w:r>
    </w:p>
    <w:p w14:paraId="1E4D40AE" w14:textId="113BBAB4" w:rsidR="0090611B" w:rsidRDefault="001E5F40" w:rsidP="00DC5D1C">
      <w:pPr>
        <w:rPr>
          <w:iCs/>
        </w:rPr>
      </w:pPr>
      <w:r>
        <w:rPr>
          <w:iCs/>
        </w:rPr>
        <w:t>Zwischen Stellung 4 und 6</w:t>
      </w:r>
      <w:r w:rsidR="0090611B">
        <w:rPr>
          <w:iCs/>
        </w:rPr>
        <w:t xml:space="preserve"> steigt der Kollektorstrom mit dem Basisstrom relativ gleichmäßig an. Der Stromverstärkungsfaktor bewegt sich auf einem vom Hersteller angegebenen Niveau.</w:t>
      </w:r>
    </w:p>
    <w:p w14:paraId="5395F228" w14:textId="6E889AA2" w:rsidR="0090611B" w:rsidRDefault="0090611B" w:rsidP="00DC5D1C">
      <w:pPr>
        <w:rPr>
          <w:iCs/>
        </w:rPr>
      </w:pPr>
      <w:r>
        <w:rPr>
          <w:iCs/>
        </w:rPr>
        <w:t xml:space="preserve">Ab </w:t>
      </w:r>
      <w:r w:rsidR="001E5F40">
        <w:rPr>
          <w:iCs/>
        </w:rPr>
        <w:t xml:space="preserve">etwa </w:t>
      </w:r>
      <w:r>
        <w:rPr>
          <w:iCs/>
        </w:rPr>
        <w:t>S</w:t>
      </w:r>
      <w:r w:rsidR="001E5F40">
        <w:rPr>
          <w:iCs/>
        </w:rPr>
        <w:t>tellung 6</w:t>
      </w:r>
      <w:r>
        <w:rPr>
          <w:iCs/>
        </w:rPr>
        <w:t xml:space="preserve"> ½ steigt der Kollektorstrom trotz weiterer Erhöhung des Basisstroms nicht weiter an. Der Transistor wird in Sättigung betrieben.</w:t>
      </w:r>
    </w:p>
    <w:p w14:paraId="761AC59A" w14:textId="77777777" w:rsidR="0090611B" w:rsidRDefault="0090611B" w:rsidP="00DC5D1C">
      <w:pPr>
        <w:rPr>
          <w:iCs/>
        </w:rPr>
      </w:pPr>
    </w:p>
    <w:p w14:paraId="6032C4A0" w14:textId="77777777" w:rsidR="00F10040" w:rsidRDefault="00F10040" w:rsidP="00DC5D1C">
      <w:pPr>
        <w:rPr>
          <w:iCs/>
        </w:rPr>
      </w:pPr>
    </w:p>
    <w:p w14:paraId="16AE2424" w14:textId="31AD2FC7" w:rsidR="00F10040" w:rsidRDefault="00F10040">
      <w:pPr>
        <w:spacing w:after="0"/>
        <w:jc w:val="left"/>
        <w:rPr>
          <w:iCs/>
        </w:rPr>
      </w:pPr>
      <w:r>
        <w:rPr>
          <w:iCs/>
        </w:rPr>
        <w:br w:type="page"/>
      </w:r>
    </w:p>
    <w:p w14:paraId="5C0EAFB2" w14:textId="2166FD7F" w:rsidR="00F10040" w:rsidRDefault="00F10040" w:rsidP="00DC5D1C">
      <w:pPr>
        <w:rPr>
          <w:iCs/>
        </w:rPr>
      </w:pPr>
      <w:r>
        <w:rPr>
          <w:iCs/>
        </w:rPr>
        <w:lastRenderedPageBreak/>
        <w:t>Beispielhaftes Ergebnis der Messungen</w:t>
      </w:r>
    </w:p>
    <w:tbl>
      <w:tblPr>
        <w:tblStyle w:val="Tabellenraster"/>
        <w:tblW w:w="0" w:type="auto"/>
        <w:tblCellMar>
          <w:left w:w="57" w:type="dxa"/>
          <w:right w:w="57" w:type="dxa"/>
        </w:tblCellMar>
        <w:tblLook w:val="04A0" w:firstRow="1" w:lastRow="0" w:firstColumn="1" w:lastColumn="0" w:noHBand="0" w:noVBand="1"/>
      </w:tblPr>
      <w:tblGrid>
        <w:gridCol w:w="2296"/>
        <w:gridCol w:w="2295"/>
        <w:gridCol w:w="2298"/>
        <w:gridCol w:w="2296"/>
      </w:tblGrid>
      <w:tr w:rsidR="00E16F0C" w14:paraId="2C86881F" w14:textId="77777777" w:rsidTr="001E5F40">
        <w:trPr>
          <w:trHeight w:hRule="exact" w:val="567"/>
        </w:trPr>
        <w:tc>
          <w:tcPr>
            <w:tcW w:w="2296" w:type="dxa"/>
            <w:vAlign w:val="center"/>
          </w:tcPr>
          <w:p w14:paraId="6E637554" w14:textId="77777777" w:rsidR="00E16F0C" w:rsidRDefault="00E16F0C" w:rsidP="002E2505">
            <w:pPr>
              <w:jc w:val="center"/>
            </w:pPr>
            <w:r>
              <w:t>Potentiometer</w:t>
            </w:r>
          </w:p>
        </w:tc>
        <w:tc>
          <w:tcPr>
            <w:tcW w:w="2295" w:type="dxa"/>
            <w:vAlign w:val="center"/>
          </w:tcPr>
          <w:p w14:paraId="78991C36" w14:textId="77777777" w:rsidR="00E16F0C" w:rsidRDefault="00E16F0C" w:rsidP="002E2505">
            <w:pPr>
              <w:jc w:val="center"/>
            </w:pPr>
            <w:r>
              <w:t>Basisstrom I</w:t>
            </w:r>
            <w:r w:rsidRPr="0090611B">
              <w:rPr>
                <w:vertAlign w:val="subscript"/>
              </w:rPr>
              <w:t>B</w:t>
            </w:r>
          </w:p>
        </w:tc>
        <w:tc>
          <w:tcPr>
            <w:tcW w:w="2298" w:type="dxa"/>
            <w:vAlign w:val="center"/>
          </w:tcPr>
          <w:p w14:paraId="24DC37D5" w14:textId="77777777" w:rsidR="00E16F0C" w:rsidRDefault="00E16F0C" w:rsidP="002E2505">
            <w:pPr>
              <w:jc w:val="center"/>
            </w:pPr>
            <w:r>
              <w:t>Kollektorstrom I</w:t>
            </w:r>
            <w:r w:rsidRPr="0090611B">
              <w:rPr>
                <w:vertAlign w:val="subscript"/>
              </w:rPr>
              <w:t>C</w:t>
            </w:r>
          </w:p>
        </w:tc>
        <w:tc>
          <w:tcPr>
            <w:tcW w:w="2296" w:type="dxa"/>
            <w:vAlign w:val="center"/>
          </w:tcPr>
          <w:p w14:paraId="2F56B5BB" w14:textId="77777777" w:rsidR="00E16F0C" w:rsidRDefault="00E16F0C" w:rsidP="002E2505">
            <w:pPr>
              <w:jc w:val="center"/>
            </w:pPr>
            <w:r>
              <w:t>Verstärkung B</w:t>
            </w:r>
          </w:p>
        </w:tc>
      </w:tr>
      <w:tr w:rsidR="001E5F40" w14:paraId="270C223A" w14:textId="77777777" w:rsidTr="001E5F40">
        <w:trPr>
          <w:trHeight w:hRule="exact" w:val="567"/>
        </w:trPr>
        <w:tc>
          <w:tcPr>
            <w:tcW w:w="2296" w:type="dxa"/>
            <w:vAlign w:val="center"/>
          </w:tcPr>
          <w:p w14:paraId="1E9ED132" w14:textId="177A5B66" w:rsidR="001E5F40" w:rsidRDefault="001E5F40" w:rsidP="002E2505">
            <w:pPr>
              <w:jc w:val="center"/>
            </w:pPr>
            <w:r>
              <w:t>0</w:t>
            </w:r>
          </w:p>
        </w:tc>
        <w:tc>
          <w:tcPr>
            <w:tcW w:w="2295" w:type="dxa"/>
            <w:vAlign w:val="center"/>
          </w:tcPr>
          <w:p w14:paraId="4DCC2F6C" w14:textId="2F690BC5" w:rsidR="001E5F40" w:rsidRPr="00F10040" w:rsidRDefault="001E5F40"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2D442E48" w14:textId="5AD8447A" w:rsidR="001E5F40" w:rsidRPr="00F10040" w:rsidRDefault="001E5F40"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2BB05726" w14:textId="35C7EC0A" w:rsidR="001E5F40" w:rsidRPr="00F10040" w:rsidRDefault="001E5F40" w:rsidP="002E2505">
            <w:pPr>
              <w:jc w:val="center"/>
              <w:rPr>
                <w:rFonts w:ascii="MV Boli" w:hAnsi="MV Boli" w:cs="MV Boli"/>
                <w:color w:val="0070C0"/>
                <w:sz w:val="30"/>
                <w:szCs w:val="30"/>
              </w:rPr>
            </w:pPr>
            <w:r>
              <w:rPr>
                <w:rFonts w:ascii="MV Boli" w:hAnsi="MV Boli" w:cs="MV Boli"/>
                <w:color w:val="0070C0"/>
                <w:sz w:val="30"/>
                <w:szCs w:val="30"/>
              </w:rPr>
              <w:t>-</w:t>
            </w:r>
          </w:p>
        </w:tc>
      </w:tr>
      <w:tr w:rsidR="001E5F40" w14:paraId="32E88C2A" w14:textId="77777777" w:rsidTr="001E5F40">
        <w:trPr>
          <w:trHeight w:hRule="exact" w:val="567"/>
        </w:trPr>
        <w:tc>
          <w:tcPr>
            <w:tcW w:w="2296" w:type="dxa"/>
            <w:vAlign w:val="center"/>
          </w:tcPr>
          <w:p w14:paraId="722F81B1" w14:textId="7884BE02" w:rsidR="001E5F40" w:rsidRDefault="001E5F40" w:rsidP="002E2505">
            <w:pPr>
              <w:jc w:val="center"/>
            </w:pPr>
            <w:r>
              <w:t>½</w:t>
            </w:r>
          </w:p>
        </w:tc>
        <w:tc>
          <w:tcPr>
            <w:tcW w:w="2295" w:type="dxa"/>
            <w:vAlign w:val="center"/>
          </w:tcPr>
          <w:p w14:paraId="238F6AA0" w14:textId="144ED5B4" w:rsidR="001E5F40" w:rsidRPr="00F10040" w:rsidRDefault="001E5F40"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4FFA3166" w14:textId="4FB12B55" w:rsidR="001E5F40" w:rsidRPr="00F10040" w:rsidRDefault="001E5F40"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4C45F583" w14:textId="51B70ECD" w:rsidR="001E5F40" w:rsidRPr="00F10040" w:rsidRDefault="001E5F40" w:rsidP="002E2505">
            <w:pPr>
              <w:jc w:val="center"/>
              <w:rPr>
                <w:rFonts w:ascii="MV Boli" w:hAnsi="MV Boli" w:cs="MV Boli"/>
                <w:color w:val="0070C0"/>
                <w:sz w:val="30"/>
                <w:szCs w:val="30"/>
              </w:rPr>
            </w:pPr>
            <w:r>
              <w:rPr>
                <w:rFonts w:ascii="MV Boli" w:hAnsi="MV Boli" w:cs="MV Boli"/>
                <w:color w:val="0070C0"/>
                <w:sz w:val="30"/>
                <w:szCs w:val="30"/>
              </w:rPr>
              <w:t>-</w:t>
            </w:r>
          </w:p>
        </w:tc>
      </w:tr>
      <w:tr w:rsidR="00E16F0C" w14:paraId="7538383D" w14:textId="77777777" w:rsidTr="001E5F40">
        <w:trPr>
          <w:trHeight w:hRule="exact" w:val="567"/>
        </w:trPr>
        <w:tc>
          <w:tcPr>
            <w:tcW w:w="2296" w:type="dxa"/>
            <w:vAlign w:val="center"/>
          </w:tcPr>
          <w:p w14:paraId="4020E826" w14:textId="77777777" w:rsidR="00E16F0C" w:rsidRDefault="00E16F0C" w:rsidP="002E2505">
            <w:pPr>
              <w:jc w:val="center"/>
            </w:pPr>
            <w:r>
              <w:t>1</w:t>
            </w:r>
          </w:p>
        </w:tc>
        <w:tc>
          <w:tcPr>
            <w:tcW w:w="2295" w:type="dxa"/>
            <w:vAlign w:val="center"/>
          </w:tcPr>
          <w:p w14:paraId="4976E04E"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7087FCC1"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2BF871F3"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w:t>
            </w:r>
          </w:p>
        </w:tc>
      </w:tr>
      <w:tr w:rsidR="00E16F0C" w14:paraId="206EF13F" w14:textId="77777777" w:rsidTr="001E5F40">
        <w:trPr>
          <w:trHeight w:hRule="exact" w:val="567"/>
        </w:trPr>
        <w:tc>
          <w:tcPr>
            <w:tcW w:w="2296" w:type="dxa"/>
            <w:vAlign w:val="center"/>
          </w:tcPr>
          <w:p w14:paraId="08D26883" w14:textId="77777777" w:rsidR="00E16F0C" w:rsidRDefault="00E16F0C" w:rsidP="002E2505">
            <w:pPr>
              <w:jc w:val="center"/>
            </w:pPr>
            <w:r>
              <w:t>1 ½</w:t>
            </w:r>
          </w:p>
        </w:tc>
        <w:tc>
          <w:tcPr>
            <w:tcW w:w="2295" w:type="dxa"/>
            <w:vAlign w:val="center"/>
          </w:tcPr>
          <w:p w14:paraId="0B000FE2"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1C6DFD9D"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42A71F77"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w:t>
            </w:r>
          </w:p>
        </w:tc>
      </w:tr>
      <w:tr w:rsidR="00E16F0C" w14:paraId="5BB14791" w14:textId="77777777" w:rsidTr="001E5F40">
        <w:trPr>
          <w:trHeight w:hRule="exact" w:val="567"/>
        </w:trPr>
        <w:tc>
          <w:tcPr>
            <w:tcW w:w="2296" w:type="dxa"/>
            <w:vAlign w:val="center"/>
          </w:tcPr>
          <w:p w14:paraId="5B29CFA2" w14:textId="77777777" w:rsidR="00E16F0C" w:rsidRDefault="00E16F0C" w:rsidP="002E2505">
            <w:pPr>
              <w:jc w:val="center"/>
            </w:pPr>
            <w:r>
              <w:t>2</w:t>
            </w:r>
          </w:p>
        </w:tc>
        <w:tc>
          <w:tcPr>
            <w:tcW w:w="2295" w:type="dxa"/>
            <w:vAlign w:val="center"/>
          </w:tcPr>
          <w:p w14:paraId="6E0F5A35"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5E0493B8"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70A3EC68"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w:t>
            </w:r>
          </w:p>
        </w:tc>
      </w:tr>
      <w:tr w:rsidR="00E16F0C" w14:paraId="5E7E772D" w14:textId="77777777" w:rsidTr="001E5F40">
        <w:trPr>
          <w:trHeight w:hRule="exact" w:val="567"/>
        </w:trPr>
        <w:tc>
          <w:tcPr>
            <w:tcW w:w="2296" w:type="dxa"/>
            <w:vAlign w:val="center"/>
          </w:tcPr>
          <w:p w14:paraId="3B137432" w14:textId="77777777" w:rsidR="00E16F0C" w:rsidRDefault="00E16F0C" w:rsidP="002E2505">
            <w:pPr>
              <w:jc w:val="center"/>
            </w:pPr>
            <w:r>
              <w:t>2 ½</w:t>
            </w:r>
          </w:p>
        </w:tc>
        <w:tc>
          <w:tcPr>
            <w:tcW w:w="2295" w:type="dxa"/>
            <w:vAlign w:val="center"/>
          </w:tcPr>
          <w:p w14:paraId="745D78EE"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40F52956"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183FB138"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w:t>
            </w:r>
          </w:p>
        </w:tc>
      </w:tr>
      <w:tr w:rsidR="00E16F0C" w14:paraId="4D038B7F" w14:textId="77777777" w:rsidTr="001E5F40">
        <w:trPr>
          <w:trHeight w:hRule="exact" w:val="567"/>
        </w:trPr>
        <w:tc>
          <w:tcPr>
            <w:tcW w:w="2296" w:type="dxa"/>
            <w:vAlign w:val="center"/>
          </w:tcPr>
          <w:p w14:paraId="34AEDE47" w14:textId="77777777" w:rsidR="00E16F0C" w:rsidRDefault="00E16F0C" w:rsidP="002E2505">
            <w:pPr>
              <w:jc w:val="center"/>
            </w:pPr>
            <w:r>
              <w:t>3</w:t>
            </w:r>
          </w:p>
        </w:tc>
        <w:tc>
          <w:tcPr>
            <w:tcW w:w="2295" w:type="dxa"/>
            <w:vAlign w:val="center"/>
          </w:tcPr>
          <w:p w14:paraId="339216F8"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06880562"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2B43398C"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w:t>
            </w:r>
          </w:p>
        </w:tc>
      </w:tr>
      <w:tr w:rsidR="00E16F0C" w14:paraId="1702297A" w14:textId="77777777" w:rsidTr="001E5F40">
        <w:trPr>
          <w:trHeight w:hRule="exact" w:val="567"/>
        </w:trPr>
        <w:tc>
          <w:tcPr>
            <w:tcW w:w="2296" w:type="dxa"/>
            <w:vAlign w:val="center"/>
          </w:tcPr>
          <w:p w14:paraId="1C0B6699" w14:textId="77777777" w:rsidR="00E16F0C" w:rsidRDefault="00E16F0C" w:rsidP="002E2505">
            <w:pPr>
              <w:jc w:val="center"/>
            </w:pPr>
            <w:r>
              <w:t>3 ½</w:t>
            </w:r>
          </w:p>
        </w:tc>
        <w:tc>
          <w:tcPr>
            <w:tcW w:w="2295" w:type="dxa"/>
            <w:vAlign w:val="center"/>
          </w:tcPr>
          <w:p w14:paraId="7C6BBECA"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µA</w:t>
            </w:r>
          </w:p>
        </w:tc>
        <w:tc>
          <w:tcPr>
            <w:tcW w:w="2298" w:type="dxa"/>
            <w:vAlign w:val="center"/>
          </w:tcPr>
          <w:p w14:paraId="4C8348F6"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0,0 mA</w:t>
            </w:r>
          </w:p>
        </w:tc>
        <w:tc>
          <w:tcPr>
            <w:tcW w:w="2296" w:type="dxa"/>
            <w:vAlign w:val="center"/>
          </w:tcPr>
          <w:p w14:paraId="6392EFB0"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w:t>
            </w:r>
          </w:p>
        </w:tc>
      </w:tr>
      <w:tr w:rsidR="00E16F0C" w14:paraId="32E40667" w14:textId="77777777" w:rsidTr="001E5F40">
        <w:trPr>
          <w:trHeight w:hRule="exact" w:val="567"/>
        </w:trPr>
        <w:tc>
          <w:tcPr>
            <w:tcW w:w="2296" w:type="dxa"/>
            <w:vAlign w:val="center"/>
          </w:tcPr>
          <w:p w14:paraId="48FDEE6F" w14:textId="77777777" w:rsidR="00E16F0C" w:rsidRDefault="00E16F0C" w:rsidP="002E2505">
            <w:pPr>
              <w:jc w:val="center"/>
            </w:pPr>
            <w:r>
              <w:t>4</w:t>
            </w:r>
          </w:p>
        </w:tc>
        <w:tc>
          <w:tcPr>
            <w:tcW w:w="2295" w:type="dxa"/>
            <w:vAlign w:val="center"/>
          </w:tcPr>
          <w:p w14:paraId="50B0EC3E"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2,5 µA</w:t>
            </w:r>
          </w:p>
        </w:tc>
        <w:tc>
          <w:tcPr>
            <w:tcW w:w="2298" w:type="dxa"/>
            <w:vAlign w:val="center"/>
          </w:tcPr>
          <w:p w14:paraId="2E63F126"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0,6 mA</w:t>
            </w:r>
          </w:p>
        </w:tc>
        <w:tc>
          <w:tcPr>
            <w:tcW w:w="2296" w:type="dxa"/>
            <w:vAlign w:val="center"/>
          </w:tcPr>
          <w:p w14:paraId="4B27047D"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240</w:t>
            </w:r>
          </w:p>
        </w:tc>
      </w:tr>
      <w:tr w:rsidR="00E16F0C" w14:paraId="29DEE093" w14:textId="77777777" w:rsidTr="001E5F40">
        <w:trPr>
          <w:trHeight w:hRule="exact" w:val="567"/>
        </w:trPr>
        <w:tc>
          <w:tcPr>
            <w:tcW w:w="2296" w:type="dxa"/>
            <w:vAlign w:val="center"/>
          </w:tcPr>
          <w:p w14:paraId="70D672D5" w14:textId="77777777" w:rsidR="00E16F0C" w:rsidRDefault="00E16F0C" w:rsidP="002E2505">
            <w:pPr>
              <w:jc w:val="center"/>
            </w:pPr>
            <w:r>
              <w:t>4 ½</w:t>
            </w:r>
          </w:p>
        </w:tc>
        <w:tc>
          <w:tcPr>
            <w:tcW w:w="2295" w:type="dxa"/>
            <w:vAlign w:val="center"/>
          </w:tcPr>
          <w:p w14:paraId="6E005847"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27,6 µA</w:t>
            </w:r>
          </w:p>
        </w:tc>
        <w:tc>
          <w:tcPr>
            <w:tcW w:w="2298" w:type="dxa"/>
            <w:vAlign w:val="center"/>
          </w:tcPr>
          <w:p w14:paraId="1E478239"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7,4 mA</w:t>
            </w:r>
          </w:p>
        </w:tc>
        <w:tc>
          <w:tcPr>
            <w:tcW w:w="2296" w:type="dxa"/>
            <w:vAlign w:val="center"/>
          </w:tcPr>
          <w:p w14:paraId="385B83DF"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268</w:t>
            </w:r>
          </w:p>
        </w:tc>
      </w:tr>
      <w:tr w:rsidR="00E16F0C" w14:paraId="63780D14" w14:textId="77777777" w:rsidTr="001E5F40">
        <w:trPr>
          <w:trHeight w:hRule="exact" w:val="567"/>
        </w:trPr>
        <w:tc>
          <w:tcPr>
            <w:tcW w:w="2296" w:type="dxa"/>
            <w:vAlign w:val="center"/>
          </w:tcPr>
          <w:p w14:paraId="665A23B8" w14:textId="77777777" w:rsidR="00E16F0C" w:rsidRDefault="00E16F0C" w:rsidP="002E2505">
            <w:pPr>
              <w:jc w:val="center"/>
            </w:pPr>
            <w:r>
              <w:t>5</w:t>
            </w:r>
          </w:p>
        </w:tc>
        <w:tc>
          <w:tcPr>
            <w:tcW w:w="2295" w:type="dxa"/>
            <w:vAlign w:val="center"/>
          </w:tcPr>
          <w:p w14:paraId="2B192C27"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50,4 µA</w:t>
            </w:r>
          </w:p>
        </w:tc>
        <w:tc>
          <w:tcPr>
            <w:tcW w:w="2298" w:type="dxa"/>
            <w:vAlign w:val="center"/>
          </w:tcPr>
          <w:p w14:paraId="7FBF93A1"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13,4 mA</w:t>
            </w:r>
          </w:p>
        </w:tc>
        <w:tc>
          <w:tcPr>
            <w:tcW w:w="2296" w:type="dxa"/>
            <w:vAlign w:val="center"/>
          </w:tcPr>
          <w:p w14:paraId="738F81EB"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266</w:t>
            </w:r>
          </w:p>
        </w:tc>
      </w:tr>
      <w:tr w:rsidR="00E16F0C" w14:paraId="303BA9D2" w14:textId="77777777" w:rsidTr="001E5F40">
        <w:trPr>
          <w:trHeight w:hRule="exact" w:val="567"/>
        </w:trPr>
        <w:tc>
          <w:tcPr>
            <w:tcW w:w="2296" w:type="dxa"/>
            <w:vAlign w:val="center"/>
          </w:tcPr>
          <w:p w14:paraId="0F9AAA16" w14:textId="77777777" w:rsidR="00E16F0C" w:rsidRDefault="00E16F0C" w:rsidP="002E2505">
            <w:pPr>
              <w:jc w:val="center"/>
            </w:pPr>
            <w:r>
              <w:t>5 ½</w:t>
            </w:r>
          </w:p>
        </w:tc>
        <w:tc>
          <w:tcPr>
            <w:tcW w:w="2295" w:type="dxa"/>
            <w:vAlign w:val="center"/>
          </w:tcPr>
          <w:p w14:paraId="3B7BBE19"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72,5 µA</w:t>
            </w:r>
          </w:p>
        </w:tc>
        <w:tc>
          <w:tcPr>
            <w:tcW w:w="2298" w:type="dxa"/>
            <w:vAlign w:val="center"/>
          </w:tcPr>
          <w:p w14:paraId="15389017"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18,5 mA</w:t>
            </w:r>
          </w:p>
        </w:tc>
        <w:tc>
          <w:tcPr>
            <w:tcW w:w="2296" w:type="dxa"/>
            <w:vAlign w:val="center"/>
          </w:tcPr>
          <w:p w14:paraId="35FC6F04"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255</w:t>
            </w:r>
          </w:p>
        </w:tc>
      </w:tr>
      <w:tr w:rsidR="00E16F0C" w14:paraId="32C6B5E2" w14:textId="77777777" w:rsidTr="001E5F40">
        <w:trPr>
          <w:trHeight w:hRule="exact" w:val="567"/>
        </w:trPr>
        <w:tc>
          <w:tcPr>
            <w:tcW w:w="2296" w:type="dxa"/>
            <w:vAlign w:val="center"/>
          </w:tcPr>
          <w:p w14:paraId="7BEEAE0F" w14:textId="77777777" w:rsidR="00E16F0C" w:rsidRDefault="00E16F0C" w:rsidP="002E2505">
            <w:pPr>
              <w:jc w:val="center"/>
            </w:pPr>
            <w:r>
              <w:t>6</w:t>
            </w:r>
          </w:p>
        </w:tc>
        <w:tc>
          <w:tcPr>
            <w:tcW w:w="2295" w:type="dxa"/>
            <w:vAlign w:val="center"/>
          </w:tcPr>
          <w:p w14:paraId="0E986E50"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88,0 µA</w:t>
            </w:r>
          </w:p>
        </w:tc>
        <w:tc>
          <w:tcPr>
            <w:tcW w:w="2298" w:type="dxa"/>
            <w:vAlign w:val="center"/>
          </w:tcPr>
          <w:p w14:paraId="08CCA618"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21,5 mA</w:t>
            </w:r>
          </w:p>
        </w:tc>
        <w:tc>
          <w:tcPr>
            <w:tcW w:w="2296" w:type="dxa"/>
            <w:vAlign w:val="center"/>
          </w:tcPr>
          <w:p w14:paraId="2E0C8E95"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244</w:t>
            </w:r>
          </w:p>
        </w:tc>
      </w:tr>
      <w:tr w:rsidR="00E16F0C" w14:paraId="56C05F30" w14:textId="77777777" w:rsidTr="001E5F40">
        <w:trPr>
          <w:trHeight w:hRule="exact" w:val="567"/>
        </w:trPr>
        <w:tc>
          <w:tcPr>
            <w:tcW w:w="2296" w:type="dxa"/>
            <w:vAlign w:val="center"/>
          </w:tcPr>
          <w:p w14:paraId="0C3C6B15" w14:textId="77777777" w:rsidR="00E16F0C" w:rsidRDefault="00E16F0C" w:rsidP="002E2505">
            <w:pPr>
              <w:jc w:val="center"/>
            </w:pPr>
            <w:r>
              <w:t>6 ½</w:t>
            </w:r>
          </w:p>
        </w:tc>
        <w:tc>
          <w:tcPr>
            <w:tcW w:w="2295" w:type="dxa"/>
            <w:vAlign w:val="center"/>
          </w:tcPr>
          <w:p w14:paraId="04E4BF27"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107,9 µA</w:t>
            </w:r>
          </w:p>
        </w:tc>
        <w:tc>
          <w:tcPr>
            <w:tcW w:w="2298" w:type="dxa"/>
            <w:vAlign w:val="center"/>
          </w:tcPr>
          <w:p w14:paraId="5685E953"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22,4 mA</w:t>
            </w:r>
          </w:p>
        </w:tc>
        <w:tc>
          <w:tcPr>
            <w:tcW w:w="2296" w:type="dxa"/>
            <w:vAlign w:val="center"/>
          </w:tcPr>
          <w:p w14:paraId="6A54EACB"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208</w:t>
            </w:r>
          </w:p>
        </w:tc>
      </w:tr>
      <w:tr w:rsidR="00E16F0C" w14:paraId="35BB9646" w14:textId="77777777" w:rsidTr="001E5F40">
        <w:trPr>
          <w:trHeight w:hRule="exact" w:val="567"/>
        </w:trPr>
        <w:tc>
          <w:tcPr>
            <w:tcW w:w="2296" w:type="dxa"/>
            <w:vAlign w:val="center"/>
          </w:tcPr>
          <w:p w14:paraId="2D108E6E" w14:textId="77777777" w:rsidR="00E16F0C" w:rsidRDefault="00E16F0C" w:rsidP="002E2505">
            <w:pPr>
              <w:jc w:val="center"/>
            </w:pPr>
            <w:r>
              <w:t>7</w:t>
            </w:r>
          </w:p>
        </w:tc>
        <w:tc>
          <w:tcPr>
            <w:tcW w:w="2295" w:type="dxa"/>
            <w:vAlign w:val="center"/>
          </w:tcPr>
          <w:p w14:paraId="6F34CB34"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118,0 µA</w:t>
            </w:r>
          </w:p>
        </w:tc>
        <w:tc>
          <w:tcPr>
            <w:tcW w:w="2298" w:type="dxa"/>
            <w:vAlign w:val="center"/>
          </w:tcPr>
          <w:p w14:paraId="57648166"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22,6 mA</w:t>
            </w:r>
          </w:p>
        </w:tc>
        <w:tc>
          <w:tcPr>
            <w:tcW w:w="2296" w:type="dxa"/>
            <w:vAlign w:val="center"/>
          </w:tcPr>
          <w:p w14:paraId="45C51B78"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192</w:t>
            </w:r>
          </w:p>
        </w:tc>
      </w:tr>
      <w:tr w:rsidR="00E16F0C" w14:paraId="67CA2E51" w14:textId="77777777" w:rsidTr="001E5F40">
        <w:trPr>
          <w:trHeight w:hRule="exact" w:val="567"/>
        </w:trPr>
        <w:tc>
          <w:tcPr>
            <w:tcW w:w="2296" w:type="dxa"/>
            <w:vAlign w:val="center"/>
          </w:tcPr>
          <w:p w14:paraId="7880C06F" w14:textId="77777777" w:rsidR="00E16F0C" w:rsidRDefault="00E16F0C" w:rsidP="002E2505">
            <w:pPr>
              <w:jc w:val="center"/>
            </w:pPr>
            <w:r>
              <w:t>7 ½</w:t>
            </w:r>
          </w:p>
        </w:tc>
        <w:tc>
          <w:tcPr>
            <w:tcW w:w="2295" w:type="dxa"/>
            <w:vAlign w:val="center"/>
          </w:tcPr>
          <w:p w14:paraId="7E636DB0"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139,9 µA</w:t>
            </w:r>
          </w:p>
        </w:tc>
        <w:tc>
          <w:tcPr>
            <w:tcW w:w="2298" w:type="dxa"/>
            <w:vAlign w:val="center"/>
          </w:tcPr>
          <w:p w14:paraId="4773F372"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22,9 mA</w:t>
            </w:r>
          </w:p>
        </w:tc>
        <w:tc>
          <w:tcPr>
            <w:tcW w:w="2296" w:type="dxa"/>
            <w:vAlign w:val="center"/>
          </w:tcPr>
          <w:p w14:paraId="464F35A7"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164</w:t>
            </w:r>
          </w:p>
        </w:tc>
      </w:tr>
      <w:tr w:rsidR="00E16F0C" w14:paraId="08C3235C" w14:textId="77777777" w:rsidTr="001E5F40">
        <w:trPr>
          <w:trHeight w:hRule="exact" w:val="567"/>
        </w:trPr>
        <w:tc>
          <w:tcPr>
            <w:tcW w:w="2296" w:type="dxa"/>
            <w:vAlign w:val="center"/>
          </w:tcPr>
          <w:p w14:paraId="525FD3C8" w14:textId="77777777" w:rsidR="00E16F0C" w:rsidRDefault="00E16F0C" w:rsidP="002E2505">
            <w:pPr>
              <w:jc w:val="center"/>
            </w:pPr>
            <w:r>
              <w:t>8</w:t>
            </w:r>
          </w:p>
        </w:tc>
        <w:tc>
          <w:tcPr>
            <w:tcW w:w="2295" w:type="dxa"/>
            <w:vAlign w:val="center"/>
          </w:tcPr>
          <w:p w14:paraId="414C913F"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154,5 µA</w:t>
            </w:r>
          </w:p>
        </w:tc>
        <w:tc>
          <w:tcPr>
            <w:tcW w:w="2298" w:type="dxa"/>
            <w:vAlign w:val="center"/>
          </w:tcPr>
          <w:p w14:paraId="316D05D0"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23,0 mA</w:t>
            </w:r>
          </w:p>
        </w:tc>
        <w:tc>
          <w:tcPr>
            <w:tcW w:w="2296" w:type="dxa"/>
            <w:vAlign w:val="center"/>
          </w:tcPr>
          <w:p w14:paraId="3E84D3EE"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149</w:t>
            </w:r>
          </w:p>
        </w:tc>
      </w:tr>
      <w:tr w:rsidR="00E16F0C" w14:paraId="4EDBA2F3" w14:textId="77777777" w:rsidTr="001E5F40">
        <w:trPr>
          <w:trHeight w:hRule="exact" w:val="567"/>
        </w:trPr>
        <w:tc>
          <w:tcPr>
            <w:tcW w:w="2296" w:type="dxa"/>
            <w:vAlign w:val="center"/>
          </w:tcPr>
          <w:p w14:paraId="4130485A" w14:textId="77777777" w:rsidR="00E16F0C" w:rsidRDefault="00E16F0C" w:rsidP="002E2505">
            <w:pPr>
              <w:jc w:val="center"/>
            </w:pPr>
            <w:r>
              <w:t>8 ½</w:t>
            </w:r>
          </w:p>
        </w:tc>
        <w:tc>
          <w:tcPr>
            <w:tcW w:w="2295" w:type="dxa"/>
            <w:vAlign w:val="center"/>
          </w:tcPr>
          <w:p w14:paraId="74548CEB"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168,8 µA</w:t>
            </w:r>
          </w:p>
        </w:tc>
        <w:tc>
          <w:tcPr>
            <w:tcW w:w="2298" w:type="dxa"/>
            <w:vAlign w:val="center"/>
          </w:tcPr>
          <w:p w14:paraId="6AAF069C"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23,1 mA</w:t>
            </w:r>
          </w:p>
        </w:tc>
        <w:tc>
          <w:tcPr>
            <w:tcW w:w="2296" w:type="dxa"/>
            <w:vAlign w:val="center"/>
          </w:tcPr>
          <w:p w14:paraId="579D7699"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137</w:t>
            </w:r>
          </w:p>
        </w:tc>
      </w:tr>
      <w:tr w:rsidR="00E16F0C" w14:paraId="3268CA3A" w14:textId="77777777" w:rsidTr="001E5F40">
        <w:trPr>
          <w:trHeight w:hRule="exact" w:val="567"/>
        </w:trPr>
        <w:tc>
          <w:tcPr>
            <w:tcW w:w="2296" w:type="dxa"/>
            <w:vAlign w:val="center"/>
          </w:tcPr>
          <w:p w14:paraId="5B07162C" w14:textId="77777777" w:rsidR="00E16F0C" w:rsidRDefault="00E16F0C" w:rsidP="002E2505">
            <w:pPr>
              <w:jc w:val="center"/>
            </w:pPr>
            <w:r>
              <w:t>9</w:t>
            </w:r>
          </w:p>
        </w:tc>
        <w:tc>
          <w:tcPr>
            <w:tcW w:w="2295" w:type="dxa"/>
            <w:vAlign w:val="center"/>
          </w:tcPr>
          <w:p w14:paraId="39EA8448"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185,9 µA</w:t>
            </w:r>
          </w:p>
        </w:tc>
        <w:tc>
          <w:tcPr>
            <w:tcW w:w="2298" w:type="dxa"/>
            <w:vAlign w:val="center"/>
          </w:tcPr>
          <w:p w14:paraId="74E18004"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23,1 mA</w:t>
            </w:r>
          </w:p>
        </w:tc>
        <w:tc>
          <w:tcPr>
            <w:tcW w:w="2296" w:type="dxa"/>
            <w:vAlign w:val="center"/>
          </w:tcPr>
          <w:p w14:paraId="09F90CB2"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124</w:t>
            </w:r>
          </w:p>
        </w:tc>
      </w:tr>
      <w:tr w:rsidR="00E16F0C" w14:paraId="10541EA3" w14:textId="77777777" w:rsidTr="001E5F40">
        <w:trPr>
          <w:trHeight w:hRule="exact" w:val="567"/>
        </w:trPr>
        <w:tc>
          <w:tcPr>
            <w:tcW w:w="2296" w:type="dxa"/>
            <w:vAlign w:val="center"/>
          </w:tcPr>
          <w:p w14:paraId="7922EA6F" w14:textId="77777777" w:rsidR="00E16F0C" w:rsidRDefault="00E16F0C" w:rsidP="002E2505">
            <w:pPr>
              <w:jc w:val="center"/>
            </w:pPr>
            <w:r>
              <w:t>9 ½</w:t>
            </w:r>
          </w:p>
        </w:tc>
        <w:tc>
          <w:tcPr>
            <w:tcW w:w="2295" w:type="dxa"/>
            <w:vAlign w:val="center"/>
          </w:tcPr>
          <w:p w14:paraId="4B889C95"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202,5 µA</w:t>
            </w:r>
          </w:p>
        </w:tc>
        <w:tc>
          <w:tcPr>
            <w:tcW w:w="2298" w:type="dxa"/>
            <w:vAlign w:val="center"/>
          </w:tcPr>
          <w:p w14:paraId="52EBEE7F"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23,1 mA</w:t>
            </w:r>
          </w:p>
        </w:tc>
        <w:tc>
          <w:tcPr>
            <w:tcW w:w="2296" w:type="dxa"/>
            <w:vAlign w:val="center"/>
          </w:tcPr>
          <w:p w14:paraId="40296D55"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114</w:t>
            </w:r>
          </w:p>
        </w:tc>
      </w:tr>
      <w:tr w:rsidR="00E16F0C" w14:paraId="7A53ABC0" w14:textId="77777777" w:rsidTr="001E5F40">
        <w:trPr>
          <w:trHeight w:hRule="exact" w:val="567"/>
        </w:trPr>
        <w:tc>
          <w:tcPr>
            <w:tcW w:w="2296" w:type="dxa"/>
            <w:vAlign w:val="center"/>
          </w:tcPr>
          <w:p w14:paraId="06281501" w14:textId="77777777" w:rsidR="00E16F0C" w:rsidRDefault="00E16F0C" w:rsidP="002E2505">
            <w:pPr>
              <w:jc w:val="center"/>
            </w:pPr>
            <w:r>
              <w:t>10</w:t>
            </w:r>
          </w:p>
        </w:tc>
        <w:tc>
          <w:tcPr>
            <w:tcW w:w="2295" w:type="dxa"/>
            <w:vAlign w:val="center"/>
          </w:tcPr>
          <w:p w14:paraId="4ABA8D45"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216,9 µA</w:t>
            </w:r>
          </w:p>
        </w:tc>
        <w:tc>
          <w:tcPr>
            <w:tcW w:w="2298" w:type="dxa"/>
            <w:vAlign w:val="center"/>
          </w:tcPr>
          <w:p w14:paraId="71CA7BF6"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23,1 mA</w:t>
            </w:r>
          </w:p>
        </w:tc>
        <w:tc>
          <w:tcPr>
            <w:tcW w:w="2296" w:type="dxa"/>
            <w:vAlign w:val="center"/>
          </w:tcPr>
          <w:p w14:paraId="00027BCA" w14:textId="77777777" w:rsidR="00E16F0C" w:rsidRPr="00F10040" w:rsidRDefault="00E16F0C" w:rsidP="002E2505">
            <w:pPr>
              <w:jc w:val="center"/>
              <w:rPr>
                <w:rFonts w:ascii="MV Boli" w:hAnsi="MV Boli" w:cs="MV Boli"/>
                <w:color w:val="0070C0"/>
                <w:sz w:val="30"/>
                <w:szCs w:val="30"/>
              </w:rPr>
            </w:pPr>
            <w:r w:rsidRPr="00F10040">
              <w:rPr>
                <w:rFonts w:ascii="MV Boli" w:hAnsi="MV Boli" w:cs="MV Boli"/>
                <w:color w:val="0070C0"/>
                <w:sz w:val="30"/>
                <w:szCs w:val="30"/>
              </w:rPr>
              <w:t>107</w:t>
            </w:r>
          </w:p>
        </w:tc>
      </w:tr>
    </w:tbl>
    <w:p w14:paraId="41281C6F" w14:textId="7BD7E6F9" w:rsidR="00852D62" w:rsidRDefault="00852D62">
      <w:pPr>
        <w:spacing w:after="0"/>
        <w:jc w:val="left"/>
      </w:pPr>
      <w:r>
        <w:lastRenderedPageBreak/>
        <w:t>Stromverstärkungskennlinie</w:t>
      </w:r>
    </w:p>
    <w:p w14:paraId="7E7223E4" w14:textId="77777777" w:rsidR="00852D62" w:rsidRDefault="00852D62">
      <w:pPr>
        <w:spacing w:after="0"/>
        <w:jc w:val="left"/>
      </w:pPr>
    </w:p>
    <w:p w14:paraId="24C4D61F" w14:textId="5E88DCE6" w:rsidR="00852D62" w:rsidRDefault="00852D62">
      <w:pPr>
        <w:spacing w:after="0"/>
        <w:jc w:val="left"/>
      </w:pPr>
      <w:r>
        <w:rPr>
          <w:noProof/>
        </w:rPr>
        <w:drawing>
          <wp:inline distT="0" distB="0" distL="0" distR="0" wp14:anchorId="438F4FAD" wp14:editId="04173F80">
            <wp:extent cx="5508350" cy="6624119"/>
            <wp:effectExtent l="0" t="0" r="0" b="571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 Ergebnis.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3AD7A8C3" w14:textId="77777777" w:rsidR="00852D62" w:rsidRDefault="00852D62">
      <w:pPr>
        <w:spacing w:after="0"/>
        <w:jc w:val="left"/>
      </w:pPr>
    </w:p>
    <w:p w14:paraId="5D76B3AA" w14:textId="0358345B" w:rsidR="00852D62" w:rsidRDefault="00852D62">
      <w:pPr>
        <w:spacing w:after="0"/>
        <w:jc w:val="left"/>
      </w:pPr>
    </w:p>
    <w:sectPr w:rsidR="00852D62"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A1CA3" w14:textId="77777777" w:rsidR="004F0EA0" w:rsidRDefault="004F0EA0">
      <w:r>
        <w:separator/>
      </w:r>
    </w:p>
  </w:endnote>
  <w:endnote w:type="continuationSeparator" w:id="0">
    <w:p w14:paraId="5ABAA00E" w14:textId="77777777" w:rsidR="004F0EA0" w:rsidRDefault="004F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1E5F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BC01" w14:textId="77777777" w:rsidR="004F0EA0" w:rsidRDefault="004F0EA0">
      <w:r>
        <w:separator/>
      </w:r>
    </w:p>
  </w:footnote>
  <w:footnote w:type="continuationSeparator" w:id="0">
    <w:p w14:paraId="67B58A68" w14:textId="77777777" w:rsidR="004F0EA0" w:rsidRDefault="004F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29"/>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24F4"/>
    <w:rsid w:val="00015DCF"/>
    <w:rsid w:val="000173AE"/>
    <w:rsid w:val="00022F11"/>
    <w:rsid w:val="0002512F"/>
    <w:rsid w:val="0003721F"/>
    <w:rsid w:val="0004739D"/>
    <w:rsid w:val="00047CC3"/>
    <w:rsid w:val="0005047E"/>
    <w:rsid w:val="00051787"/>
    <w:rsid w:val="0005193D"/>
    <w:rsid w:val="00057C3F"/>
    <w:rsid w:val="000656BD"/>
    <w:rsid w:val="00066FB0"/>
    <w:rsid w:val="000722C8"/>
    <w:rsid w:val="000764B6"/>
    <w:rsid w:val="000768BA"/>
    <w:rsid w:val="000800CF"/>
    <w:rsid w:val="00083EE8"/>
    <w:rsid w:val="000A14B0"/>
    <w:rsid w:val="000A58E5"/>
    <w:rsid w:val="000B0025"/>
    <w:rsid w:val="000B0521"/>
    <w:rsid w:val="000B0819"/>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50FB2"/>
    <w:rsid w:val="00161F1B"/>
    <w:rsid w:val="0017296D"/>
    <w:rsid w:val="00190988"/>
    <w:rsid w:val="0019251C"/>
    <w:rsid w:val="001A449E"/>
    <w:rsid w:val="001A684F"/>
    <w:rsid w:val="001A7224"/>
    <w:rsid w:val="001B325C"/>
    <w:rsid w:val="001B50FE"/>
    <w:rsid w:val="001B764B"/>
    <w:rsid w:val="001D1C2A"/>
    <w:rsid w:val="001D1D71"/>
    <w:rsid w:val="001D69C8"/>
    <w:rsid w:val="001E5F40"/>
    <w:rsid w:val="001E6344"/>
    <w:rsid w:val="001E6448"/>
    <w:rsid w:val="001E67A0"/>
    <w:rsid w:val="001E6996"/>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284E"/>
    <w:rsid w:val="002D332F"/>
    <w:rsid w:val="002D3AB9"/>
    <w:rsid w:val="002D3EE9"/>
    <w:rsid w:val="002E1AAA"/>
    <w:rsid w:val="002E78C1"/>
    <w:rsid w:val="002F099E"/>
    <w:rsid w:val="003024E6"/>
    <w:rsid w:val="00302A5A"/>
    <w:rsid w:val="00302C0E"/>
    <w:rsid w:val="003100A9"/>
    <w:rsid w:val="00311190"/>
    <w:rsid w:val="003117D1"/>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B0332"/>
    <w:rsid w:val="003C382C"/>
    <w:rsid w:val="003D0688"/>
    <w:rsid w:val="003D5BEC"/>
    <w:rsid w:val="003F4669"/>
    <w:rsid w:val="003F4A96"/>
    <w:rsid w:val="003F78CE"/>
    <w:rsid w:val="004012C1"/>
    <w:rsid w:val="00413E03"/>
    <w:rsid w:val="004149FA"/>
    <w:rsid w:val="004218BA"/>
    <w:rsid w:val="00434525"/>
    <w:rsid w:val="00435EA1"/>
    <w:rsid w:val="004377CB"/>
    <w:rsid w:val="0044184D"/>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E1916"/>
    <w:rsid w:val="004F007F"/>
    <w:rsid w:val="004F0EA0"/>
    <w:rsid w:val="004F6D89"/>
    <w:rsid w:val="004F7A0B"/>
    <w:rsid w:val="00514710"/>
    <w:rsid w:val="00543BE7"/>
    <w:rsid w:val="00573ACB"/>
    <w:rsid w:val="00576668"/>
    <w:rsid w:val="005771A4"/>
    <w:rsid w:val="005868E6"/>
    <w:rsid w:val="00591572"/>
    <w:rsid w:val="005940DF"/>
    <w:rsid w:val="00595245"/>
    <w:rsid w:val="005A3559"/>
    <w:rsid w:val="005A49AD"/>
    <w:rsid w:val="005D1C02"/>
    <w:rsid w:val="005D2CD9"/>
    <w:rsid w:val="005D4D92"/>
    <w:rsid w:val="005E0D3A"/>
    <w:rsid w:val="005E57C1"/>
    <w:rsid w:val="005F6FD5"/>
    <w:rsid w:val="005F7EED"/>
    <w:rsid w:val="006158A5"/>
    <w:rsid w:val="00617BB0"/>
    <w:rsid w:val="00631B87"/>
    <w:rsid w:val="00632C08"/>
    <w:rsid w:val="00633EF6"/>
    <w:rsid w:val="00635F02"/>
    <w:rsid w:val="00643E62"/>
    <w:rsid w:val="00644C7E"/>
    <w:rsid w:val="00647C8A"/>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704F11"/>
    <w:rsid w:val="00706578"/>
    <w:rsid w:val="00707FCA"/>
    <w:rsid w:val="00712BE5"/>
    <w:rsid w:val="00713BC0"/>
    <w:rsid w:val="00716839"/>
    <w:rsid w:val="00742F56"/>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54DC"/>
    <w:rsid w:val="00804DB1"/>
    <w:rsid w:val="00805C2F"/>
    <w:rsid w:val="00812725"/>
    <w:rsid w:val="00817D41"/>
    <w:rsid w:val="00820994"/>
    <w:rsid w:val="008333A8"/>
    <w:rsid w:val="00835C38"/>
    <w:rsid w:val="00837131"/>
    <w:rsid w:val="00842A30"/>
    <w:rsid w:val="00845F6A"/>
    <w:rsid w:val="00851230"/>
    <w:rsid w:val="00852D62"/>
    <w:rsid w:val="00852E19"/>
    <w:rsid w:val="00853009"/>
    <w:rsid w:val="008608D1"/>
    <w:rsid w:val="00864063"/>
    <w:rsid w:val="00871348"/>
    <w:rsid w:val="00886B0D"/>
    <w:rsid w:val="00890650"/>
    <w:rsid w:val="00893D00"/>
    <w:rsid w:val="008963B8"/>
    <w:rsid w:val="008A620F"/>
    <w:rsid w:val="008B4844"/>
    <w:rsid w:val="008B4946"/>
    <w:rsid w:val="008B63FA"/>
    <w:rsid w:val="008C3CAB"/>
    <w:rsid w:val="008C6919"/>
    <w:rsid w:val="008C7035"/>
    <w:rsid w:val="008D6712"/>
    <w:rsid w:val="008E2C4A"/>
    <w:rsid w:val="008E43BD"/>
    <w:rsid w:val="008E7D6A"/>
    <w:rsid w:val="008F3294"/>
    <w:rsid w:val="008F3397"/>
    <w:rsid w:val="008F33A0"/>
    <w:rsid w:val="0090611B"/>
    <w:rsid w:val="00906F27"/>
    <w:rsid w:val="009070DC"/>
    <w:rsid w:val="0091168E"/>
    <w:rsid w:val="00914DF1"/>
    <w:rsid w:val="009203DC"/>
    <w:rsid w:val="0093224F"/>
    <w:rsid w:val="00937B5D"/>
    <w:rsid w:val="00941CB4"/>
    <w:rsid w:val="0094543F"/>
    <w:rsid w:val="00945F8D"/>
    <w:rsid w:val="00946EE1"/>
    <w:rsid w:val="00950FC2"/>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3BF"/>
    <w:rsid w:val="009E6D4A"/>
    <w:rsid w:val="009F0679"/>
    <w:rsid w:val="00A00A70"/>
    <w:rsid w:val="00A029D8"/>
    <w:rsid w:val="00A10B19"/>
    <w:rsid w:val="00A15743"/>
    <w:rsid w:val="00A23D81"/>
    <w:rsid w:val="00A304DD"/>
    <w:rsid w:val="00A30930"/>
    <w:rsid w:val="00A33BF2"/>
    <w:rsid w:val="00A37375"/>
    <w:rsid w:val="00A42A8F"/>
    <w:rsid w:val="00A42BD1"/>
    <w:rsid w:val="00A46414"/>
    <w:rsid w:val="00A53FC0"/>
    <w:rsid w:val="00A6360F"/>
    <w:rsid w:val="00A65482"/>
    <w:rsid w:val="00A655F1"/>
    <w:rsid w:val="00A7178B"/>
    <w:rsid w:val="00A77C0C"/>
    <w:rsid w:val="00A8531E"/>
    <w:rsid w:val="00A90946"/>
    <w:rsid w:val="00A91AA0"/>
    <w:rsid w:val="00AA1A82"/>
    <w:rsid w:val="00AB08F3"/>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344E0"/>
    <w:rsid w:val="00B3559F"/>
    <w:rsid w:val="00B479B8"/>
    <w:rsid w:val="00B47FAB"/>
    <w:rsid w:val="00B50EDC"/>
    <w:rsid w:val="00B5128F"/>
    <w:rsid w:val="00B51A52"/>
    <w:rsid w:val="00B53F61"/>
    <w:rsid w:val="00B61D2A"/>
    <w:rsid w:val="00B65863"/>
    <w:rsid w:val="00B65E65"/>
    <w:rsid w:val="00B76AD1"/>
    <w:rsid w:val="00B820A9"/>
    <w:rsid w:val="00B92265"/>
    <w:rsid w:val="00B93F9E"/>
    <w:rsid w:val="00BB3A6C"/>
    <w:rsid w:val="00BB45ED"/>
    <w:rsid w:val="00BD239F"/>
    <w:rsid w:val="00BD27A4"/>
    <w:rsid w:val="00BD40EC"/>
    <w:rsid w:val="00BD5273"/>
    <w:rsid w:val="00BE00AD"/>
    <w:rsid w:val="00BE78A3"/>
    <w:rsid w:val="00BF56BF"/>
    <w:rsid w:val="00BF61A5"/>
    <w:rsid w:val="00BF665D"/>
    <w:rsid w:val="00BF7907"/>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28D8"/>
    <w:rsid w:val="00CB38F5"/>
    <w:rsid w:val="00CB7495"/>
    <w:rsid w:val="00CC2E37"/>
    <w:rsid w:val="00CC72FA"/>
    <w:rsid w:val="00CD0A93"/>
    <w:rsid w:val="00CD258D"/>
    <w:rsid w:val="00CD5D7E"/>
    <w:rsid w:val="00CE1A3F"/>
    <w:rsid w:val="00CE5454"/>
    <w:rsid w:val="00CF021F"/>
    <w:rsid w:val="00D049F9"/>
    <w:rsid w:val="00D247B8"/>
    <w:rsid w:val="00D26384"/>
    <w:rsid w:val="00D3500F"/>
    <w:rsid w:val="00D37309"/>
    <w:rsid w:val="00D4566A"/>
    <w:rsid w:val="00D462A8"/>
    <w:rsid w:val="00D54502"/>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2CE3"/>
    <w:rsid w:val="00DE6379"/>
    <w:rsid w:val="00DE69CA"/>
    <w:rsid w:val="00DF11EF"/>
    <w:rsid w:val="00E00F64"/>
    <w:rsid w:val="00E072BE"/>
    <w:rsid w:val="00E10555"/>
    <w:rsid w:val="00E1368E"/>
    <w:rsid w:val="00E1381D"/>
    <w:rsid w:val="00E140C9"/>
    <w:rsid w:val="00E1562C"/>
    <w:rsid w:val="00E16F0C"/>
    <w:rsid w:val="00E173E1"/>
    <w:rsid w:val="00E21D5A"/>
    <w:rsid w:val="00E37961"/>
    <w:rsid w:val="00E43C39"/>
    <w:rsid w:val="00E43CC4"/>
    <w:rsid w:val="00E46699"/>
    <w:rsid w:val="00E56803"/>
    <w:rsid w:val="00E63D74"/>
    <w:rsid w:val="00E70C92"/>
    <w:rsid w:val="00E72F37"/>
    <w:rsid w:val="00E73FC8"/>
    <w:rsid w:val="00E7622D"/>
    <w:rsid w:val="00E81DF1"/>
    <w:rsid w:val="00E8260F"/>
    <w:rsid w:val="00E82918"/>
    <w:rsid w:val="00E8709C"/>
    <w:rsid w:val="00E96821"/>
    <w:rsid w:val="00EA3AD3"/>
    <w:rsid w:val="00EB470D"/>
    <w:rsid w:val="00EB5CCE"/>
    <w:rsid w:val="00EC0F53"/>
    <w:rsid w:val="00EC1DCF"/>
    <w:rsid w:val="00EE586D"/>
    <w:rsid w:val="00EF6673"/>
    <w:rsid w:val="00EF6EE2"/>
    <w:rsid w:val="00F07B6A"/>
    <w:rsid w:val="00F10040"/>
    <w:rsid w:val="00F140D8"/>
    <w:rsid w:val="00F3420A"/>
    <w:rsid w:val="00F40987"/>
    <w:rsid w:val="00F40AB1"/>
    <w:rsid w:val="00F42642"/>
    <w:rsid w:val="00F55307"/>
    <w:rsid w:val="00F55FDE"/>
    <w:rsid w:val="00F57954"/>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9B0BA0"/>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6329DC8-7A0A-4FB4-B5B1-C43E11D3B234}">
  <ds:schemaRefs>
    <ds:schemaRef ds:uri="http://schemas.microsoft.com/sharepoint/v3/contenttype/forms"/>
  </ds:schemaRefs>
</ds:datastoreItem>
</file>

<file path=customXml/itemProps2.xml><?xml version="1.0" encoding="utf-8"?>
<ds:datastoreItem xmlns:ds="http://schemas.openxmlformats.org/officeDocument/2006/customXml" ds:itemID="{B7FB8132-BC9C-453E-AA44-FFAC99DF3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281850-E067-4B77-A3DC-4C8CAC4833E8}">
  <ds:schemaRefs>
    <ds:schemaRef ds:uri="http://schemas.openxmlformats.org/officeDocument/2006/bibliography"/>
  </ds:schemaRefs>
</ds:datastoreItem>
</file>

<file path=customXml/itemProps4.xml><?xml version="1.0" encoding="utf-8"?>
<ds:datastoreItem xmlns:ds="http://schemas.openxmlformats.org/officeDocument/2006/customXml" ds:itemID="{AFDC5D29-432E-4A28-AD74-1E5CEFCB2034}">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Words>
  <Characters>1688</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1952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5</cp:revision>
  <cp:lastPrinted>2011-01-17T20:26:00Z</cp:lastPrinted>
  <dcterms:created xsi:type="dcterms:W3CDTF">2021-05-23T15:10:00Z</dcterms:created>
  <dcterms:modified xsi:type="dcterms:W3CDTF">2022-08-24T13:13:00Z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